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3D711A6D" w14:textId="77777777" w:rsidR="00A265EA" w:rsidRPr="00431F15" w:rsidRDefault="00A265EA" w:rsidP="00A265EA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DOCUMENTAÇÃO NECESSÁRIA PARA ALTERAÇÃO DO ESTATUTO SOCIAL</w:t>
      </w:r>
    </w:p>
    <w:p w14:paraId="35B62A23" w14:textId="77777777" w:rsidR="006C7E70" w:rsidRPr="00431F15" w:rsidRDefault="006C7E70" w:rsidP="006C7E70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</w:p>
    <w:p w14:paraId="1EA0B693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Edital de convocação original conforme exigências do estatuto registrado anteriormente. Ver prazo de antecedência da convocação, ver se é publicado em jornal ou não, e quem convoca é o representante legal da</w:t>
      </w:r>
      <w:r w:rsidRPr="00A265EA">
        <w:rPr>
          <w:sz w:val="24"/>
          <w:szCs w:val="24"/>
        </w:rPr>
        <w:br/>
        <w:t>instituição. No edital constar a pauta de alteração do estatuto social. Se a alteração for da denominação social ou endereço da sede tem que especificar no edital;</w:t>
      </w:r>
    </w:p>
    <w:p w14:paraId="1688DE93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Ata de assembleia original aprovando as alterações do estatuto. Se a alteração for da denominação social ou do endereço da sede tem que citar em ata qual a nova denominação e qual a nova sede;</w:t>
      </w:r>
    </w:p>
    <w:p w14:paraId="1BCF7795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Lista de presença com assinatura de todos os participantes, constando a mesma data da ata e o nome da instituição;</w:t>
      </w:r>
    </w:p>
    <w:p w14:paraId="012B623B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DBE (Documento Básico de Entrada), solicitar ao Contador ou retirar no site </w:t>
      </w:r>
      <w:hyperlink r:id="rId7" w:tgtFrame="_blank" w:history="1">
        <w:r w:rsidRPr="00A265EA">
          <w:rPr>
            <w:rStyle w:val="Hyperlink"/>
            <w:sz w:val="24"/>
            <w:szCs w:val="24"/>
          </w:rPr>
          <w:t>http://redesim.gov.br</w:t>
        </w:r>
      </w:hyperlink>
      <w:r w:rsidRPr="00A265EA">
        <w:rPr>
          <w:sz w:val="24"/>
          <w:szCs w:val="24"/>
        </w:rPr>
        <w:t> O DBE deve vir com firma reconhecida ou assinado por certificado digital. OBS: é necessário a apresentação do DBE no caso de alteração da denominação social ou alteração do endereço da sede;</w:t>
      </w:r>
    </w:p>
    <w:p w14:paraId="78640F67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Estatuto consolidado com as devidas alterações que foram aprovadas em ata, constando no final do mesmo a data da assembleia que o aprovou. Tem que constar no estatuto social o CNPJ da instituição no início (título</w:t>
      </w:r>
      <w:r w:rsidRPr="00A265EA">
        <w:rPr>
          <w:sz w:val="24"/>
          <w:szCs w:val="24"/>
        </w:rPr>
        <w:br/>
        <w:t>ou no art.1º);</w:t>
      </w:r>
    </w:p>
    <w:p w14:paraId="31AFD56F" w14:textId="77777777" w:rsidR="00A265EA" w:rsidRPr="00A265EA" w:rsidRDefault="00A265EA" w:rsidP="00A265EA">
      <w:pPr>
        <w:numPr>
          <w:ilvl w:val="0"/>
          <w:numId w:val="4"/>
        </w:numPr>
        <w:tabs>
          <w:tab w:val="clear" w:pos="720"/>
          <w:tab w:val="left" w:pos="142"/>
          <w:tab w:val="num" w:pos="426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265EA">
        <w:rPr>
          <w:sz w:val="24"/>
          <w:szCs w:val="24"/>
        </w:rPr>
        <w:t>Requerimento direcionado ao Cartório de Santo Antônio do Monte solicitando o registro e posterior análise da documentação, assinado pelo representante legal, com sua qualificação e dados da instituição;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8"/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56671"/>
    <w:multiLevelType w:val="multilevel"/>
    <w:tmpl w:val="806AF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3"/>
  </w:num>
  <w:num w:numId="2" w16cid:durableId="2084528640">
    <w:abstractNumId w:val="2"/>
  </w:num>
  <w:num w:numId="3" w16cid:durableId="536817021">
    <w:abstractNumId w:val="1"/>
  </w:num>
  <w:num w:numId="4" w16cid:durableId="180901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8094C"/>
    <w:rsid w:val="00A265EA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desim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2023-09-12T19:59:00Z</dcterms:created>
  <dcterms:modified xsi:type="dcterms:W3CDTF">2023-09-12T19:59:00Z</dcterms:modified>
</cp:coreProperties>
</file>